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C96272">
        <w:rPr>
          <w:rFonts w:ascii="Arial" w:hAnsi="Arial" w:cs="Arial"/>
          <w:spacing w:val="26"/>
          <w:sz w:val="16"/>
          <w:szCs w:val="16"/>
          <w:lang w:eastAsia="x-none"/>
        </w:rPr>
        <w:t>6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CF2A00">
        <w:rPr>
          <w:rFonts w:ascii="Arial" w:hAnsi="Arial" w:cs="Arial"/>
          <w:sz w:val="16"/>
          <w:szCs w:val="16"/>
          <w:lang w:eastAsia="x-none"/>
        </w:rPr>
        <w:t>3/16</w:t>
      </w:r>
    </w:p>
    <w:p w:rsidR="00C86FEA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0463C" w:rsidRPr="00F44A5C" w:rsidRDefault="00C0463C" w:rsidP="00C86FE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6B3490" w:rsidRDefault="00C86FEA" w:rsidP="00C86FEA">
      <w:pPr>
        <w:spacing w:after="80" w:line="300" w:lineRule="auto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6B3490">
        <w:rPr>
          <w:rFonts w:ascii="Arial" w:hAnsi="Arial" w:cs="Arial"/>
          <w:color w:val="000000"/>
          <w:sz w:val="22"/>
          <w:szCs w:val="22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6B3490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B3490" w:rsidRPr="006B3490" w:rsidRDefault="00C86FEA" w:rsidP="006B3490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b/>
          <w:i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 xml:space="preserve">Składając ofertę w postępowaniu o zamówienie publiczne na: </w:t>
      </w:r>
      <w:r w:rsidR="00CF2A00" w:rsidRPr="00CF2A00">
        <w:rPr>
          <w:rFonts w:ascii="Arial" w:hAnsi="Arial" w:cs="Arial"/>
          <w:b/>
          <w:sz w:val="22"/>
          <w:szCs w:val="22"/>
        </w:rPr>
        <w:t xml:space="preserve">Analiza </w:t>
      </w:r>
      <w:proofErr w:type="spellStart"/>
      <w:r w:rsidR="00CF2A00" w:rsidRPr="00CF2A00">
        <w:rPr>
          <w:rFonts w:ascii="Arial" w:hAnsi="Arial" w:cs="Arial"/>
          <w:b/>
          <w:sz w:val="22"/>
          <w:szCs w:val="22"/>
        </w:rPr>
        <w:t>porealizacyjna</w:t>
      </w:r>
      <w:proofErr w:type="spellEnd"/>
      <w:r w:rsidR="00CF2A00" w:rsidRPr="00CF2A00">
        <w:rPr>
          <w:rFonts w:ascii="Arial" w:hAnsi="Arial" w:cs="Arial"/>
          <w:b/>
          <w:sz w:val="22"/>
          <w:szCs w:val="22"/>
        </w:rPr>
        <w:t xml:space="preserve"> dla inwestycji pn.: Budowa wschodniej obwodnicy Wojnicza </w:t>
      </w:r>
      <w:r w:rsidR="00CF2A00">
        <w:rPr>
          <w:rFonts w:ascii="Arial" w:hAnsi="Arial" w:cs="Arial"/>
          <w:b/>
          <w:sz w:val="22"/>
          <w:szCs w:val="22"/>
        </w:rPr>
        <w:br/>
      </w:r>
      <w:r w:rsidR="00CF2A00" w:rsidRPr="00CF2A00">
        <w:rPr>
          <w:rFonts w:ascii="Arial" w:hAnsi="Arial" w:cs="Arial"/>
          <w:b/>
          <w:sz w:val="22"/>
          <w:szCs w:val="22"/>
        </w:rPr>
        <w:t>w ciągu drogi wojewódzkiej nr 975 – zadanie 2.</w:t>
      </w:r>
    </w:p>
    <w:p w:rsidR="00556BB5" w:rsidRPr="006B3490" w:rsidRDefault="00556BB5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>w celu wykazania spełnienia warunku dotyczącego dysponowania osobami zdolnymi do wykonania zamówienia, o którym mowa w cz. II pkt 1.3</w:t>
      </w:r>
      <w:r w:rsidR="006B3490">
        <w:rPr>
          <w:rFonts w:ascii="Arial" w:hAnsi="Arial" w:cs="Arial"/>
          <w:sz w:val="22"/>
          <w:szCs w:val="22"/>
        </w:rPr>
        <w:t>.2</w:t>
      </w:r>
      <w:r w:rsidRPr="006B3490">
        <w:rPr>
          <w:rFonts w:ascii="Arial" w:hAnsi="Arial" w:cs="Arial"/>
          <w:sz w:val="22"/>
          <w:szCs w:val="22"/>
        </w:rPr>
        <w:t xml:space="preserve"> Specyfikacji Istotnych Warunków Zamówienia (SIWZ) przedstawiamy następujące osoby:</w:t>
      </w:r>
    </w:p>
    <w:p w:rsidR="00C0463C" w:rsidRPr="006B3490" w:rsidRDefault="00C0463C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wraz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art.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0463C">
        <w:trPr>
          <w:trHeight w:val="1361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udowadniający(e),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proofErr w:type="spellStart"/>
      <w:r w:rsidR="000C13A7">
        <w:rPr>
          <w:rFonts w:ascii="Arial" w:hAnsi="Arial" w:cs="Arial"/>
          <w:sz w:val="16"/>
          <w:szCs w:val="16"/>
        </w:rPr>
        <w:t>cz.II</w:t>
      </w:r>
      <w:proofErr w:type="spellEnd"/>
      <w:r w:rsidR="000C13A7">
        <w:rPr>
          <w:rFonts w:ascii="Arial" w:hAnsi="Arial" w:cs="Arial"/>
          <w:sz w:val="16"/>
          <w:szCs w:val="16"/>
        </w:rPr>
        <w:t xml:space="preserve">. pkt </w:t>
      </w:r>
      <w:r>
        <w:rPr>
          <w:rFonts w:ascii="Arial" w:hAnsi="Arial" w:cs="Arial"/>
          <w:sz w:val="16"/>
          <w:szCs w:val="16"/>
        </w:rPr>
        <w:t>1.3</w:t>
      </w:r>
      <w:r w:rsidR="000C13A7">
        <w:rPr>
          <w:rFonts w:ascii="Arial" w:hAnsi="Arial" w:cs="Arial"/>
          <w:sz w:val="16"/>
          <w:szCs w:val="16"/>
        </w:rPr>
        <w:t>.3</w:t>
      </w:r>
      <w:r>
        <w:rPr>
          <w:rFonts w:ascii="Arial" w:hAnsi="Arial" w:cs="Arial"/>
          <w:sz w:val="16"/>
          <w:szCs w:val="16"/>
        </w:rPr>
        <w:t xml:space="preserve">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0463C" w:rsidRDefault="00C0463C" w:rsidP="00C86FEA"/>
    <w:p w:rsidR="00C0463C" w:rsidRDefault="00C0463C" w:rsidP="00C86FEA"/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4"/>
    <w:rsid w:val="000C13A7"/>
    <w:rsid w:val="000D0308"/>
    <w:rsid w:val="00115624"/>
    <w:rsid w:val="00556BB5"/>
    <w:rsid w:val="006B3490"/>
    <w:rsid w:val="00942305"/>
    <w:rsid w:val="00AA4AE6"/>
    <w:rsid w:val="00AA7974"/>
    <w:rsid w:val="00C0463C"/>
    <w:rsid w:val="00C75BF6"/>
    <w:rsid w:val="00C86FEA"/>
    <w:rsid w:val="00C96272"/>
    <w:rsid w:val="00CF2A00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B08-895D-4997-9EF2-4A3DCE2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anocen</cp:lastModifiedBy>
  <cp:revision>15</cp:revision>
  <cp:lastPrinted>2016-01-29T11:36:00Z</cp:lastPrinted>
  <dcterms:created xsi:type="dcterms:W3CDTF">2015-07-16T07:30:00Z</dcterms:created>
  <dcterms:modified xsi:type="dcterms:W3CDTF">2016-01-29T11:36:00Z</dcterms:modified>
</cp:coreProperties>
</file>